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69" w:rsidRDefault="00541169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XVI Konkurs Tańca Nowoczesnego Pabianice 2019</w:t>
      </w:r>
    </w:p>
    <w:p w:rsidR="003F5C69" w:rsidRDefault="005411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Nagrodę Grand Prix</w:t>
      </w:r>
    </w:p>
    <w:p w:rsidR="003F5C69" w:rsidRDefault="005411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 Patronatem Prezydenta Miasta Pabianic </w:t>
      </w:r>
    </w:p>
    <w:p w:rsidR="003F5C69" w:rsidRDefault="005411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Przewodniczącego Rady Miejskiej w Pabianicach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R G A N I Z A T O R 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Miejski Ośrodek Kultury im. Zbigniewa Herberta w Pabianicach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Kościuszki 14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95-200 Pabianice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 E R M I 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 </w:t>
      </w:r>
      <w:r>
        <w:rPr>
          <w:rFonts w:ascii="Times New Roman" w:hAnsi="Times New Roman" w:cs="Times New Roman"/>
          <w:b/>
        </w:rPr>
        <w:tab/>
        <w:t>P R Z E B I E 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 M P R E Z Y </w:t>
      </w:r>
    </w:p>
    <w:p w:rsidR="003F5C69" w:rsidRDefault="0054116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XVI Konkurs Tańca Nowoczesnego Pabianice ‘2019 odbędzie się </w:t>
      </w:r>
      <w:r>
        <w:rPr>
          <w:rFonts w:ascii="Times New Roman" w:hAnsi="Times New Roman" w:cs="Times New Roman"/>
          <w:b/>
          <w:bCs/>
        </w:rPr>
        <w:t xml:space="preserve">12 PAŹDZIERNIKA </w:t>
      </w:r>
      <w:r>
        <w:rPr>
          <w:rFonts w:ascii="Times New Roman" w:hAnsi="Times New Roman" w:cs="Times New Roman"/>
          <w:b/>
        </w:rPr>
        <w:t xml:space="preserve">2019 R. </w:t>
      </w:r>
      <w:r>
        <w:rPr>
          <w:rFonts w:ascii="Times New Roman" w:hAnsi="Times New Roman" w:cs="Times New Roman"/>
        </w:rPr>
        <w:t>w HALI SPORTOWEJ Miejskiego Ośrodka Sportu i Rekreacji w Pabianicach,</w:t>
      </w:r>
      <w:r>
        <w:rPr>
          <w:rFonts w:ascii="Times New Roman" w:hAnsi="Times New Roman" w:cs="Times New Roman"/>
        </w:rPr>
        <w:br/>
        <w:t>ul. Grota Roweckie</w:t>
      </w:r>
      <w:r>
        <w:rPr>
          <w:rFonts w:ascii="Times New Roman" w:hAnsi="Times New Roman" w:cs="Times New Roman"/>
        </w:rPr>
        <w:t>go 3.</w:t>
      </w:r>
    </w:p>
    <w:p w:rsidR="003F5C69" w:rsidRDefault="005411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8.00 – rozpoczęcie rejestracji uczestników.</w:t>
      </w:r>
    </w:p>
    <w:p w:rsidR="003F5C69" w:rsidRDefault="005411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10.00 – rozpoczęcie prezentacji.</w:t>
      </w:r>
    </w:p>
    <w:p w:rsidR="003F5C69" w:rsidRDefault="005411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godzinowy jest ramowy i może ulec zmianie.</w:t>
      </w: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</w:rPr>
      </w:pP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 E L E</w:t>
      </w:r>
      <w:r>
        <w:rPr>
          <w:rFonts w:ascii="Times New Roman" w:hAnsi="Times New Roman" w:cs="Times New Roman"/>
          <w:b/>
        </w:rPr>
        <w:tab/>
        <w:t xml:space="preserve">I M P R E Z Y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konfrontacja dorobku artystycznego zespołów tanecznych,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popularyzacja różnorodn</w:t>
      </w:r>
      <w:r>
        <w:rPr>
          <w:rFonts w:ascii="Times New Roman" w:hAnsi="Times New Roman" w:cs="Times New Roman"/>
        </w:rPr>
        <w:t>ych form tanecznych i ich walorów wychowawczych,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integracja osób i grup tanecznych tworzących i upowszechniających kulturę taneczną w środowisku jako alternatywna forma spędzania wolnego czasu,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wymiana pomysłów i doświadczeń oraz inspiracja do poszukiw</w:t>
      </w:r>
      <w:r>
        <w:rPr>
          <w:rFonts w:ascii="Times New Roman" w:hAnsi="Times New Roman" w:cs="Times New Roman"/>
        </w:rPr>
        <w:t>ań nowych form tanecznych,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rozwijanie wrażliwości estetycznej młodzieży poprzez bezpośredni kontakt ze sztuką taneczną.</w:t>
      </w:r>
      <w:r>
        <w:rPr>
          <w:rFonts w:ascii="Times New Roman" w:hAnsi="Times New Roman" w:cs="Times New Roman"/>
          <w:b/>
        </w:rPr>
        <w:t xml:space="preserve"> </w:t>
      </w: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 A T E G O R I E</w:t>
      </w:r>
      <w:r>
        <w:rPr>
          <w:rFonts w:ascii="Times New Roman" w:hAnsi="Times New Roman" w:cs="Times New Roman"/>
          <w:b/>
        </w:rPr>
        <w:tab/>
        <w:t>T A N E C Z N E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Taniec nowoczesny: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Solo (1 minuta) – muzyka organizatora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Formacje taneczne – (1 układ </w:t>
      </w:r>
      <w:r>
        <w:rPr>
          <w:rFonts w:ascii="Times New Roman" w:hAnsi="Times New Roman" w:cs="Times New Roman"/>
        </w:rPr>
        <w:t>choreograficzny do 5 minut) – muzyka własna.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Taniec współczesny: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Solo (1 minuta) – muzyka własna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Formacje taneczne – (1 układ choreograficzny do 5 minut) – muzyka własna.</w:t>
      </w: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WIEKOWE: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8 lat,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- 9 – 11 lat,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- 12 – 15 lat,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powyżej 15 lat.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A R U N K I</w:t>
      </w:r>
      <w:r>
        <w:rPr>
          <w:rFonts w:ascii="Times New Roman" w:hAnsi="Times New Roman" w:cs="Times New Roman"/>
          <w:b/>
        </w:rPr>
        <w:tab/>
        <w:t>I</w:t>
      </w:r>
      <w:r>
        <w:rPr>
          <w:rFonts w:ascii="Times New Roman" w:hAnsi="Times New Roman" w:cs="Times New Roman"/>
          <w:b/>
        </w:rPr>
        <w:tab/>
        <w:t>Z A S A D Y</w:t>
      </w:r>
      <w:r>
        <w:rPr>
          <w:rFonts w:ascii="Times New Roman" w:hAnsi="Times New Roman" w:cs="Times New Roman"/>
          <w:b/>
        </w:rPr>
        <w:tab/>
        <w:t>U C Z E S T N I C T W A: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Wiek 2/3 liczby uczestników kwalifikuje dany zespół do odpowiedniej kategorii wiekowej.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Zespoły zobowiązane są do przygotowania podkładów muzycznych do choreografii </w:t>
      </w:r>
      <w:r>
        <w:rPr>
          <w:rFonts w:ascii="Times New Roman" w:hAnsi="Times New Roman" w:cs="Times New Roman"/>
          <w:u w:val="single"/>
        </w:rPr>
        <w:t>w formacie Mp3 lub CD, nagranych</w:t>
      </w:r>
      <w:r>
        <w:rPr>
          <w:rFonts w:ascii="Times New Roman" w:hAnsi="Times New Roman" w:cs="Times New Roman"/>
          <w:u w:val="single"/>
        </w:rPr>
        <w:t xml:space="preserve"> na pendrivie.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uczestnictwa w konkursie jest: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przesłanie czytelnie wypełnionej karty uczestnictwa na adres: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MOK, ul. Kościuszki 14, 95-200 Pabianice </w:t>
      </w:r>
    </w:p>
    <w:p w:rsidR="003F5C69" w:rsidRDefault="00541169">
      <w:pPr>
        <w:spacing w:line="360" w:lineRule="auto"/>
        <w:jc w:val="both"/>
      </w:pPr>
      <w:r>
        <w:rPr>
          <w:rFonts w:ascii="Times New Roman" w:hAnsi="Times New Roman" w:cs="Times New Roman"/>
        </w:rPr>
        <w:t>w terminie do 4 PAŹDZIERNIKA 2019 roku.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dołączenie kopii dowodu wpłaty opłaty </w:t>
      </w:r>
      <w:r>
        <w:rPr>
          <w:rFonts w:ascii="Times New Roman" w:hAnsi="Times New Roman" w:cs="Times New Roman"/>
        </w:rPr>
        <w:t>akredytacyjnej.</w:t>
      </w: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Opłata </w:t>
      </w:r>
      <w:r>
        <w:rPr>
          <w:rFonts w:ascii="Times New Roman" w:hAnsi="Times New Roman" w:cs="Times New Roman"/>
          <w:b/>
        </w:rPr>
        <w:tab/>
        <w:t>akredytacyjna: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zespoły do 10 osób – 150,00zł.,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zespoły powyżej 10 osób – 15,00zł. od każdego członka zespołu,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soliści – 25,00zł. od osoby.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Wpłaty należy dokonać na konto Miejskiego Ośrodka Kultury im. Zbigniewa Herberta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Pabianicach: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>GETIN NOBLE BANK S.A.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18 1560 0013 2868 4439 5000 0001</w:t>
      </w:r>
    </w:p>
    <w:p w:rsidR="003F5C69" w:rsidRDefault="00541169">
      <w:pPr>
        <w:spacing w:line="360" w:lineRule="auto"/>
        <w:jc w:val="both"/>
      </w:pPr>
      <w:r>
        <w:rPr>
          <w:rFonts w:ascii="Times New Roman" w:hAnsi="Times New Roman" w:cs="Times New Roman"/>
          <w:b/>
          <w:u w:val="single"/>
        </w:rPr>
        <w:t>wpłata akredytacji tylko przelewem do 04.10.2019r.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 względu na organizację imprezy poza placówką MOK, warunkiem przystąpienia do konkursu jest opłata akredytacyjna na konto.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Organizator zastrzega sobie prawo do zmian lub łączenia kategorii wiekowych i tanecznych </w:t>
      </w:r>
      <w:r>
        <w:rPr>
          <w:rFonts w:ascii="Times New Roman" w:hAnsi="Times New Roman" w:cs="Times New Roman"/>
        </w:rPr>
        <w:br/>
        <w:t>w przypadku małej liczby zgłoszeń.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Uczestnicy Konkursu obowiązani są do posiadania ważnego dokumentu tożsamości potwierdzającego wiek występującego (np.: legityma</w:t>
      </w:r>
      <w:r>
        <w:rPr>
          <w:rFonts w:ascii="Times New Roman" w:hAnsi="Times New Roman" w:cs="Times New Roman"/>
        </w:rPr>
        <w:t>cja szkolna, D O).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Wstęp dla osób towarzyszących i widzów jest bezpłatny.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R Y T E R I A</w:t>
      </w:r>
      <w:r>
        <w:rPr>
          <w:rFonts w:ascii="Times New Roman" w:hAnsi="Times New Roman" w:cs="Times New Roman"/>
          <w:b/>
        </w:rPr>
        <w:tab/>
        <w:t>O C E N Y: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powoła profesjonalne JURY, które dokona oceny biorąc pod uwagę następujące kryteria: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technikę wykonania i dobór repertuaru,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opracowanie c</w:t>
      </w:r>
      <w:r>
        <w:rPr>
          <w:rFonts w:ascii="Times New Roman" w:hAnsi="Times New Roman" w:cs="Times New Roman"/>
        </w:rPr>
        <w:t>horeograficzne,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skala trudności wykonywanej prezentacji,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ogólny wyraz artystyczny,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harmonię ruchu, stroje, użycie rekwizytów.</w:t>
      </w: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JURY przyzna: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Nagrodę GRAND PRIX – części pierwszej konkursu (kat. I i II),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nagrodę GRAND PRIX – części drugiej </w:t>
      </w:r>
      <w:r>
        <w:rPr>
          <w:rFonts w:ascii="Times New Roman" w:hAnsi="Times New Roman" w:cs="Times New Roman"/>
        </w:rPr>
        <w:t>konkursu (kat. III i IV),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I, II, i III miejsce w każdej kategorii wiekowej i technice tanecznej,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nagrody i wyróżnienia – w każdej kategorii wiekowej i tanecznej.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pracą komisji oraz rozstrzygnięcie spraw spornych będzie należało do Organizato</w:t>
      </w:r>
      <w:r>
        <w:rPr>
          <w:rFonts w:ascii="Times New Roman" w:hAnsi="Times New Roman" w:cs="Times New Roman"/>
        </w:rPr>
        <w:t>ra.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profesjonalnego Jury będzie podany w późniejszym terminie.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DNIA: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– rejestracja zespołów i próby parkietu,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Kategoria I i II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16A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.00 – prezentacje programów konkursowych</w:t>
      </w:r>
    </w:p>
    <w:p w:rsidR="003F5C69" w:rsidRDefault="0054116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Solo do lat 8 </w:t>
      </w:r>
      <w:r>
        <w:rPr>
          <w:rFonts w:ascii="Times New Roman" w:hAnsi="Times New Roman" w:cs="Times New Roman"/>
          <w:b/>
          <w:u w:val="single"/>
        </w:rPr>
        <w:t xml:space="preserve">(bez podziału na kategorię taneczną)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eliminacje.</w:t>
      </w:r>
    </w:p>
    <w:p w:rsidR="003F5C69" w:rsidRDefault="0054116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Solo 9 – 11 lat – taniec współczesny – eliminacje.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Solo 9 – 11 lat – taniec nowoczesny – eliminacje. </w:t>
      </w:r>
    </w:p>
    <w:p w:rsidR="003F5C69" w:rsidRDefault="0054116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Formacje taneczne do lat 8 </w:t>
      </w:r>
      <w:r>
        <w:rPr>
          <w:rFonts w:ascii="Times New Roman" w:hAnsi="Times New Roman" w:cs="Times New Roman"/>
          <w:b/>
          <w:u w:val="single"/>
        </w:rPr>
        <w:t>(bez podziału na kategorię taneczną).</w:t>
      </w:r>
    </w:p>
    <w:p w:rsidR="003F5C69" w:rsidRDefault="0054116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Formacje taneczne 9 – 11 lat – taniec współczesny.</w:t>
      </w:r>
    </w:p>
    <w:p w:rsidR="003F5C69" w:rsidRDefault="0054116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Formacje t</w:t>
      </w:r>
      <w:r>
        <w:rPr>
          <w:rFonts w:ascii="Times New Roman" w:hAnsi="Times New Roman" w:cs="Times New Roman"/>
        </w:rPr>
        <w:t>aneczne 9 – 11 lat – taniec nowoczesny.</w:t>
      </w:r>
    </w:p>
    <w:p w:rsidR="003F5C69" w:rsidRDefault="00541169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Finał Solo I i II Kategorii.</w:t>
      </w:r>
    </w:p>
    <w:p w:rsidR="003F5C69" w:rsidRDefault="007716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41169">
        <w:rPr>
          <w:rFonts w:ascii="Times New Roman" w:hAnsi="Times New Roman" w:cs="Times New Roman"/>
        </w:rPr>
        <w:t>.00 – przerwa i obrady Jury,</w:t>
      </w:r>
    </w:p>
    <w:p w:rsidR="003F5C69" w:rsidRDefault="007716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41169">
        <w:rPr>
          <w:rFonts w:ascii="Times New Roman" w:hAnsi="Times New Roman" w:cs="Times New Roman"/>
        </w:rPr>
        <w:t>.30 – ogłoszenie wyników części I Konkursu, wręczenie nagrody GRAND PRIX.</w:t>
      </w: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II</w:t>
      </w:r>
      <w:r>
        <w:rPr>
          <w:rFonts w:ascii="Times New Roman" w:hAnsi="Times New Roman" w:cs="Times New Roman"/>
          <w:b/>
        </w:rPr>
        <w:tab/>
        <w:t>Kategoria III i IV</w:t>
      </w:r>
    </w:p>
    <w:p w:rsidR="003F5C69" w:rsidRDefault="007716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bookmarkStart w:id="0" w:name="_GoBack"/>
      <w:bookmarkEnd w:id="0"/>
      <w:r w:rsidR="00541169">
        <w:rPr>
          <w:rFonts w:ascii="Times New Roman" w:hAnsi="Times New Roman" w:cs="Times New Roman"/>
        </w:rPr>
        <w:t>.00 – prezentacje programów konkursowych,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 xml:space="preserve"> Solo taniec współczesny 12 – 15 lat – eliminacje.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Solo taniec nowoczesny 12 – 15 lat – eliminacje.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Solo taniec współczesny powyżej 15 lat – eliminacje.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Solo taniec nowoczesny powyżej 15 lat – eliminacje.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Formacje taneczne 12 – 15 lat – tan</w:t>
      </w:r>
      <w:r>
        <w:rPr>
          <w:rFonts w:ascii="Times New Roman" w:hAnsi="Times New Roman" w:cs="Times New Roman"/>
        </w:rPr>
        <w:t>iec współczesny.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Formacje taneczne 12 – 15 lat – taniec nowoczesny.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 Formacje taneczne powyżej 15 lat – taniec współczesny.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 Formacje taneczne powyżej 15 lat – taniec nowoczesny.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 Finał Solo 12 – 15 – taniec współczesny.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 Finał Solo 12 – 1</w:t>
      </w:r>
      <w:r>
        <w:rPr>
          <w:rFonts w:ascii="Times New Roman" w:hAnsi="Times New Roman" w:cs="Times New Roman"/>
        </w:rPr>
        <w:t>5 – taniec nowoczesny – walka.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 Finał Solo pow. 15 – taniec współczesny.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 Finał Solo pow. 15 – taniec nowoczesny – walka.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przerwa i obrady Jury.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18.30 – Ogłoszenie wyników. Wręczenie nagrody Grand Prix.</w:t>
      </w: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U W A G I </w:t>
      </w:r>
      <w:r>
        <w:rPr>
          <w:rFonts w:ascii="Times New Roman" w:hAnsi="Times New Roman" w:cs="Times New Roman"/>
          <w:b/>
        </w:rPr>
        <w:tab/>
        <w:t>K O Ñ C O W E: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Organizator zapewnia sprzęt nagłaśniający i oświetleniowy,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Organizator zapewnia scenę o wymiarach: 8m x 8m, 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zapewnia napoje dla każdego uczestnika Konkursu,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nie pokrywa kosztów podróży i ubezpieczenia uczestników Konkursu,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Organizator nie ponosi żadnej odpowiedzialności za kontuzję spowodowaną udziałem w Konkursie,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zapewnia pomoc medyczną,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uczestnictwo w Konkursie jest równoczesnym wyrażeniem zgody na publikowanie zdjęć oraz nagrań przez Organizatorów oraz me</w:t>
      </w:r>
      <w:r>
        <w:rPr>
          <w:rFonts w:ascii="Times New Roman" w:hAnsi="Times New Roman" w:cs="Times New Roman"/>
        </w:rPr>
        <w:t>dia obsługujące imprezę,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każdy zespół powinien posiadać odpowiednią liczbę opiekunów,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wejście na parkiet tylko w obuwiu sportowym z gumową podeszwą,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Organizator nie zwraca opłat akredytacyjnych, jeśli rezygnacja z uczestnictwa w Konkursie leży </w:t>
      </w:r>
      <w:r>
        <w:rPr>
          <w:rFonts w:ascii="Times New Roman" w:hAnsi="Times New Roman" w:cs="Times New Roman"/>
        </w:rPr>
        <w:br/>
        <w:t>po st</w:t>
      </w:r>
      <w:r>
        <w:rPr>
          <w:rFonts w:ascii="Times New Roman" w:hAnsi="Times New Roman" w:cs="Times New Roman"/>
        </w:rPr>
        <w:t>ronie uczestnika,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nie odpowiada za rzeczy pozostawione w szatniach,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Uczestnicy wyrażają zgodę na przetwarzanie swoich danych osobowych i wykorzystanie ich do celów sprawozdawczych przez Organizatora,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zastrzega sobie prawo do z</w:t>
      </w:r>
      <w:r>
        <w:rPr>
          <w:rFonts w:ascii="Times New Roman" w:hAnsi="Times New Roman" w:cs="Times New Roman"/>
        </w:rPr>
        <w:t>miany niniejszego regulaminu.</w:t>
      </w:r>
    </w:p>
    <w:p w:rsidR="003F5C69" w:rsidRDefault="003F5C69">
      <w:pPr>
        <w:spacing w:line="360" w:lineRule="auto"/>
        <w:jc w:val="both"/>
        <w:rPr>
          <w:rFonts w:ascii="Times New Roman" w:hAnsi="Times New Roman" w:cs="Times New Roman"/>
        </w:rPr>
      </w:pP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oraz karta zgłoszenia dostępne są również na stronie: www.mokpabianice.eu</w:t>
      </w:r>
    </w:p>
    <w:p w:rsidR="003F5C69" w:rsidRDefault="005411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668 429 211 – Joanna Urbaniak – Woźniak.</w:t>
      </w:r>
    </w:p>
    <w:p w:rsidR="003F5C69" w:rsidRDefault="003F5C69">
      <w:pPr>
        <w:spacing w:line="360" w:lineRule="auto"/>
        <w:jc w:val="both"/>
      </w:pPr>
    </w:p>
    <w:sectPr w:rsidR="003F5C69">
      <w:footerReference w:type="default" r:id="rId7"/>
      <w:pgSz w:w="11906" w:h="16838"/>
      <w:pgMar w:top="1417" w:right="1417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69" w:rsidRDefault="00541169">
      <w:pPr>
        <w:spacing w:after="0" w:line="240" w:lineRule="auto"/>
      </w:pPr>
      <w:r>
        <w:separator/>
      </w:r>
    </w:p>
  </w:endnote>
  <w:endnote w:type="continuationSeparator" w:id="0">
    <w:p w:rsidR="00541169" w:rsidRDefault="0054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676865"/>
      <w:docPartObj>
        <w:docPartGallery w:val="Page Numbers (Bottom of Page)"/>
        <w:docPartUnique/>
      </w:docPartObj>
    </w:sdtPr>
    <w:sdtEndPr/>
    <w:sdtContent>
      <w:p w:rsidR="003F5C69" w:rsidRDefault="0054116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16A6">
          <w:rPr>
            <w:noProof/>
          </w:rPr>
          <w:t>6</w:t>
        </w:r>
        <w:r>
          <w:fldChar w:fldCharType="end"/>
        </w:r>
      </w:p>
    </w:sdtContent>
  </w:sdt>
  <w:p w:rsidR="003F5C69" w:rsidRDefault="003F5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69" w:rsidRDefault="00541169">
      <w:pPr>
        <w:spacing w:after="0" w:line="240" w:lineRule="auto"/>
      </w:pPr>
      <w:r>
        <w:separator/>
      </w:r>
    </w:p>
  </w:footnote>
  <w:footnote w:type="continuationSeparator" w:id="0">
    <w:p w:rsidR="00541169" w:rsidRDefault="0054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EC8"/>
    <w:multiLevelType w:val="multilevel"/>
    <w:tmpl w:val="E11ED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76A7"/>
    <w:multiLevelType w:val="multilevel"/>
    <w:tmpl w:val="6BF89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69"/>
    <w:rsid w:val="003F5C69"/>
    <w:rsid w:val="00541169"/>
    <w:rsid w:val="007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2B95-3CBD-4965-8CA4-ECF3F1A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0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8E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82709"/>
  </w:style>
  <w:style w:type="character" w:customStyle="1" w:styleId="StopkaZnak">
    <w:name w:val="Stopka Znak"/>
    <w:basedOn w:val="Domylnaczcionkaakapitu"/>
    <w:link w:val="Stopka"/>
    <w:uiPriority w:val="99"/>
    <w:qFormat/>
    <w:rsid w:val="00F82709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827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C0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8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270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896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Miejski Ośrodek Kultury</cp:lastModifiedBy>
  <cp:revision>28</cp:revision>
  <cp:lastPrinted>2018-05-23T13:58:00Z</cp:lastPrinted>
  <dcterms:created xsi:type="dcterms:W3CDTF">2018-05-04T09:00:00Z</dcterms:created>
  <dcterms:modified xsi:type="dcterms:W3CDTF">2019-08-26T08:45:00Z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